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BB5" w:rsidRPr="00426BBB" w:rsidRDefault="002A6BB5" w:rsidP="00E5133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C132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322D" w:rsidRDefault="00C1322D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Use</w:t>
      </w:r>
      <w:r w:rsidR="00E5133A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  <w:szCs w:val="24"/>
        </w:rPr>
        <w:t>Theoretical and C</w:t>
      </w:r>
      <w:r w:rsidR="00E5133A">
        <w:rPr>
          <w:rFonts w:ascii="Times New Roman" w:eastAsia="Times New Roman" w:hAnsi="Times New Roman" w:cs="Times New Roman"/>
          <w:sz w:val="24"/>
          <w:szCs w:val="24"/>
        </w:rPr>
        <w:t xml:space="preserve">onceptual </w:t>
      </w:r>
      <w:r>
        <w:rPr>
          <w:rFonts w:ascii="Times New Roman" w:eastAsia="Times New Roman" w:hAnsi="Times New Roman" w:cs="Times New Roman"/>
          <w:sz w:val="24"/>
          <w:szCs w:val="24"/>
        </w:rPr>
        <w:t>Framework among Nurses</w:t>
      </w:r>
    </w:p>
    <w:p w:rsidR="001C5F2F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1C5F2F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1C5F2F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322D" w:rsidRDefault="00C1322D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322D" w:rsidRDefault="00C1322D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322D" w:rsidRDefault="00C1322D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322D" w:rsidRDefault="00C1322D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5133A" w:rsidRPr="00E5133A" w:rsidRDefault="00A651FB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Use of Theoretical and Conceptual Framework among Nurses  </w:t>
      </w:r>
    </w:p>
    <w:p w:rsidR="002A6BB5" w:rsidRPr="00426BBB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BBB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:rsidR="00D117BA" w:rsidRPr="00426BBB" w:rsidRDefault="00A651FB" w:rsidP="00E5133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26BBB">
        <w:rPr>
          <w:rFonts w:ascii="Times New Roman" w:eastAsia="Times New Roman" w:hAnsi="Times New Roman" w:cs="Times New Roman"/>
          <w:sz w:val="24"/>
          <w:szCs w:val="24"/>
        </w:rPr>
        <w:t>Advanced practice nurses need to incorporate theoretical and conceptual frameworks to deal with health issues related to families. According to the existing research, families face a series of challenges, including depression, hence requiring nurses to put in place a mechanism for promoting health</w:t>
      </w:r>
      <w:r w:rsidR="005B2B1E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426BBB">
        <w:rPr>
          <w:rFonts w:ascii="Times New Roman" w:eastAsia="Times New Roman" w:hAnsi="Times New Roman" w:cs="Times New Roman"/>
          <w:sz w:val="24"/>
          <w:szCs w:val="24"/>
        </w:rPr>
        <w:t xml:space="preserve"> relationships. Additionally, an advanced practice nurse needs to integrate the acceptable level of healthcare when dealing with patients, including family members, to promote professionalism.</w:t>
      </w:r>
      <w:r w:rsidR="00AC7B5B">
        <w:rPr>
          <w:rFonts w:ascii="Times New Roman" w:eastAsia="Times New Roman" w:hAnsi="Times New Roman" w:cs="Times New Roman"/>
          <w:sz w:val="24"/>
          <w:szCs w:val="24"/>
        </w:rPr>
        <w:t xml:space="preserve"> This discussion will provide a better understanding of why registered nurses</w:t>
      </w:r>
      <w:r w:rsidR="005B2B1E">
        <w:rPr>
          <w:rFonts w:ascii="Times New Roman" w:eastAsia="Times New Roman" w:hAnsi="Times New Roman" w:cs="Times New Roman"/>
          <w:sz w:val="24"/>
          <w:szCs w:val="24"/>
        </w:rPr>
        <w:t xml:space="preserve"> need to liaise with sick relatives.    </w:t>
      </w:r>
    </w:p>
    <w:p w:rsidR="000B0736" w:rsidRPr="00426BBB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BBB">
        <w:rPr>
          <w:rFonts w:ascii="Times New Roman" w:eastAsia="Times New Roman" w:hAnsi="Times New Roman" w:cs="Times New Roman"/>
          <w:b/>
          <w:sz w:val="24"/>
          <w:szCs w:val="24"/>
        </w:rPr>
        <w:t>Importance of integrating theoretical and conceptual framework</w:t>
      </w:r>
    </w:p>
    <w:p w:rsidR="00F30932" w:rsidRPr="00426BBB" w:rsidRDefault="00A651FB" w:rsidP="001C5F2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Among the vital</w:t>
      </w:r>
      <w:r w:rsidR="000B0736" w:rsidRPr="00426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322D" w:rsidRPr="00426BBB">
        <w:rPr>
          <w:rFonts w:ascii="Times New Roman" w:eastAsia="Times New Roman" w:hAnsi="Times New Roman" w:cs="Times New Roman"/>
          <w:sz w:val="24"/>
          <w:szCs w:val="24"/>
        </w:rPr>
        <w:t>importance</w:t>
      </w:r>
      <w:r w:rsidR="000B0736" w:rsidRPr="00426BBB">
        <w:rPr>
          <w:rFonts w:ascii="Times New Roman" w:eastAsia="Times New Roman" w:hAnsi="Times New Roman" w:cs="Times New Roman"/>
          <w:sz w:val="24"/>
          <w:szCs w:val="24"/>
        </w:rPr>
        <w:t xml:space="preserve"> of integrating theoretical and conceptual framework for nurses while treating family members is to showcase commitment.</w:t>
      </w:r>
      <w:r w:rsidR="00B46811" w:rsidRPr="00426BBB">
        <w:rPr>
          <w:rFonts w:ascii="Times New Roman" w:eastAsia="Times New Roman" w:hAnsi="Times New Roman" w:cs="Times New Roman"/>
          <w:sz w:val="24"/>
          <w:szCs w:val="24"/>
        </w:rPr>
        <w:t xml:space="preserve"> According to </w:t>
      </w:r>
      <w:r w:rsidR="00B46811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Segaric &amp; Hall (2015), </w:t>
      </w:r>
      <w:r w:rsidR="00DF756E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nurse's</w:t>
      </w:r>
      <w:r w:rsidR="00E33D9C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responsibility in taking care of family members is a multidimensional phenomenon that takes blood relationships to the next level. Segaric &amp; Hall (2015) suggest that creating a sense of commitment among nurses to family health needs boosts their level of responsiveness.</w:t>
      </w:r>
      <w:r w:rsidR="00E131C6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Creating a sense of appreciation and affection in family members is yet another significance for nurses to integrate theoretical and conceptual in healthcare practice. 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Segaric &amp; Hall (2015) enlightens that a sick family member will feel appreciated once they see a nurse closely related to the catering for their health needs.   </w:t>
      </w:r>
    </w:p>
    <w:p w:rsidR="00A17E18" w:rsidRPr="00426BBB" w:rsidRDefault="00A651FB" w:rsidP="00E5133A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6BBB">
        <w:rPr>
          <w:rFonts w:ascii="Times New Roman" w:eastAsia="Times New Roman" w:hAnsi="Times New Roman" w:cs="Times New Roman"/>
          <w:sz w:val="24"/>
          <w:szCs w:val="24"/>
        </w:rPr>
        <w:t xml:space="preserve">Once they integrate the conceptual and theoretical framework while treating family members, nurses will create </w:t>
      </w:r>
      <w:r w:rsidR="000B0736" w:rsidRPr="00426BBB">
        <w:rPr>
          <w:rFonts w:ascii="Times New Roman" w:eastAsia="Times New Roman" w:hAnsi="Times New Roman" w:cs="Times New Roman"/>
          <w:sz w:val="24"/>
          <w:szCs w:val="24"/>
        </w:rPr>
        <w:t xml:space="preserve">time </w:t>
      </w:r>
      <w:r w:rsidRPr="00426BBB">
        <w:rPr>
          <w:rFonts w:ascii="Times New Roman" w:eastAsia="Times New Roman" w:hAnsi="Times New Roman" w:cs="Times New Roman"/>
          <w:sz w:val="24"/>
          <w:szCs w:val="24"/>
        </w:rPr>
        <w:t xml:space="preserve">for promoting </w:t>
      </w:r>
      <w:r w:rsidR="000B0736" w:rsidRPr="00426BBB">
        <w:rPr>
          <w:rFonts w:ascii="Times New Roman" w:eastAsia="Times New Roman" w:hAnsi="Times New Roman" w:cs="Times New Roman"/>
          <w:sz w:val="24"/>
          <w:szCs w:val="24"/>
        </w:rPr>
        <w:t>together</w:t>
      </w:r>
      <w:r w:rsidRPr="00426BBB">
        <w:rPr>
          <w:rFonts w:ascii="Times New Roman" w:eastAsia="Times New Roman" w:hAnsi="Times New Roman" w:cs="Times New Roman"/>
          <w:sz w:val="24"/>
          <w:szCs w:val="24"/>
        </w:rPr>
        <w:t>ness.</w:t>
      </w:r>
      <w:r w:rsidR="007A40D3" w:rsidRPr="00426BBB">
        <w:rPr>
          <w:rFonts w:ascii="Times New Roman" w:eastAsia="Times New Roman" w:hAnsi="Times New Roman" w:cs="Times New Roman"/>
          <w:sz w:val="24"/>
          <w:szCs w:val="24"/>
        </w:rPr>
        <w:t xml:space="preserve"> According to </w:t>
      </w:r>
      <w:r w:rsidR="007A40D3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Lor, Crooks &amp; Tluczek, (2016), nurses are required to apply similar procedures they utilize during their professional practice while treating family members to</w:t>
      </w:r>
      <w:r w:rsidR="00581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promote their relationship</w:t>
      </w:r>
      <w:r w:rsidR="007A40D3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nurses </w:t>
      </w:r>
      <w:r w:rsidR="007A40D3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and, most importantly, family togetherness. It is worth noting that both conceptual and theoretical framework creates </w:t>
      </w:r>
      <w:r w:rsidR="000B0736" w:rsidRPr="00426BBB">
        <w:rPr>
          <w:rFonts w:ascii="Times New Roman" w:eastAsia="Times New Roman" w:hAnsi="Times New Roman" w:cs="Times New Roman"/>
          <w:sz w:val="24"/>
          <w:szCs w:val="24"/>
        </w:rPr>
        <w:t>a sense of spiritual well-being</w:t>
      </w:r>
      <w:r w:rsidR="007E1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2C47" w:rsidRPr="00426BBB">
        <w:rPr>
          <w:rFonts w:ascii="Times New Roman" w:eastAsia="Times New Roman" w:hAnsi="Times New Roman" w:cs="Times New Roman"/>
          <w:sz w:val="24"/>
          <w:szCs w:val="24"/>
        </w:rPr>
        <w:t xml:space="preserve">in a nurse who provides exceptional healthcare to family members. </w:t>
      </w:r>
      <w:r w:rsidR="008C2C47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Lor, Crooks &amp; Tluczek, (2016) defined healthcare spirituality as that aspect in a person that showcases the purpose and meaning of life. Notably, a spiritually motivated patient will have the hope for the future hence sho</w:t>
      </w:r>
      <w:r w:rsidR="00FC1E34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rtened recovery period.</w:t>
      </w:r>
    </w:p>
    <w:p w:rsidR="00040BBC" w:rsidRPr="00E5133A" w:rsidRDefault="00A651FB" w:rsidP="00E5133A">
      <w:pPr>
        <w:spacing w:after="0" w:line="48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26BB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Importance of agreeing on the type of healthcare issue to the family</w:t>
      </w:r>
      <w:r w:rsidR="00E5133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members</w:t>
      </w:r>
    </w:p>
    <w:p w:rsidR="00D117BA" w:rsidRPr="00E5133A" w:rsidRDefault="00A651FB" w:rsidP="00E5133A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agreement is among the vital aspects that promote evidence-based practice in the nursing industry. As</w:t>
      </w:r>
      <w:r w:rsidR="00581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such,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registered nurses must agree with both the patient and family members on the type of healthcare issue.  </w:t>
      </w:r>
      <w:r w:rsidR="00D90FFD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Lor, Crooks &amp; Tluczek (2016) suggest that agreement between a registered nurse and family members on one of their members' illness creates an u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nderstanding </w:t>
      </w:r>
      <w:r w:rsidR="00D90FFD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full course of treatment</w:t>
      </w:r>
      <w:r w:rsidR="00D90FFD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C132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Again, through an agreement with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family members the patient</w:t>
      </w:r>
      <w:r w:rsidR="00C132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 to know more of their rights. Importantly, they will </w:t>
      </w:r>
      <w:r w:rsidR="00581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 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provided with information on how they are supposed to conduct themselves during treatment</w:t>
      </w:r>
      <w:r w:rsidR="00FB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bookmarkStart w:id="0" w:name="_GoBack"/>
      <w:bookmarkEnd w:id="0"/>
      <w:r w:rsidR="00FB3C5F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</w:t>
      </w:r>
      <w:r w:rsidR="00FB3C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Crooks &amp; Tluczek, </w:t>
      </w:r>
      <w:r w:rsidR="00FB3C5F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Besides, the agreement guidelines 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 family members to plan on methods of funding the</w:t>
      </w:r>
      <w:r w:rsidR="00581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entire </w:t>
      </w:r>
      <w:r w:rsidR="007E1B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treatment</w:t>
      </w:r>
      <w:r w:rsidR="007E1BA3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addition </w:t>
      </w:r>
      <w:r w:rsidR="00E513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providing them with a clear view of the treatment process. For instance, 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my cousin, a registered nurse, </w:t>
      </w:r>
      <w:r w:rsidR="005E02C6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utilized the</w:t>
      </w:r>
      <w:r w:rsidR="002D2F88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propositions </w:t>
      </w:r>
      <w:r w:rsidR="005E02C6"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the conceptual and theoretical framework to ensure that the acceptable level of care was provided to my mother both at the hospital and home. </w:t>
      </w:r>
    </w:p>
    <w:p w:rsidR="00B46811" w:rsidRDefault="00A651FB" w:rsidP="00E5133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BBB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:rsidR="009D1639" w:rsidRPr="009D1639" w:rsidRDefault="00A651FB" w:rsidP="00E5133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 w:rsidR="00E5133A">
        <w:rPr>
          <w:rFonts w:ascii="Times New Roman" w:eastAsia="Times New Roman" w:hAnsi="Times New Roman" w:cs="Times New Roman"/>
          <w:sz w:val="24"/>
          <w:szCs w:val="24"/>
        </w:rPr>
        <w:t xml:space="preserve"> in all</w:t>
      </w:r>
      <w:r>
        <w:rPr>
          <w:rFonts w:ascii="Times New Roman" w:eastAsia="Times New Roman" w:hAnsi="Times New Roman" w:cs="Times New Roman"/>
          <w:sz w:val="24"/>
          <w:szCs w:val="24"/>
        </w:rPr>
        <w:t>, the above discussion has confirmed the integration of conceptual and theoretical fra</w:t>
      </w:r>
      <w:r w:rsidR="00E5133A">
        <w:rPr>
          <w:rFonts w:ascii="Times New Roman" w:eastAsia="Times New Roman" w:hAnsi="Times New Roman" w:cs="Times New Roman"/>
          <w:sz w:val="24"/>
          <w:szCs w:val="24"/>
        </w:rPr>
        <w:t>meworks to be vital for a nurse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dealing with family-related healthcare issues. Both contexts promote </w:t>
      </w:r>
      <w:r w:rsidR="007E1BA3">
        <w:rPr>
          <w:rFonts w:ascii="Times New Roman" w:eastAsia="Times New Roman" w:hAnsi="Times New Roman" w:cs="Times New Roman"/>
          <w:sz w:val="24"/>
          <w:szCs w:val="24"/>
        </w:rPr>
        <w:t>commitment,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sense of affection and appreciation as well as family togetherness. Again, an agreement between a registered nurse</w:t>
      </w:r>
      <w:r w:rsidR="00AC7B5B">
        <w:rPr>
          <w:rFonts w:ascii="Times New Roman" w:eastAsia="Times New Roman" w:hAnsi="Times New Roman" w:cs="Times New Roman"/>
          <w:sz w:val="24"/>
          <w:szCs w:val="24"/>
        </w:rPr>
        <w:t xml:space="preserve"> and relatives during the treatment </w:t>
      </w:r>
      <w:r w:rsidR="00AC7B5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one of their members provides full information regarding the treatment process. Besides, it is through an agreement that the patients get to know more about their rights.   </w:t>
      </w:r>
    </w:p>
    <w:p w:rsidR="00B46811" w:rsidRPr="00426BBB" w:rsidRDefault="00B46811" w:rsidP="00E5133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5F2F" w:rsidRDefault="001C5F2F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6811" w:rsidRPr="00426BBB" w:rsidRDefault="00A651FB" w:rsidP="001C5F2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6BBB">
        <w:rPr>
          <w:rFonts w:ascii="Times New Roman" w:eastAsia="Times New Roman" w:hAnsi="Times New Roman" w:cs="Times New Roman"/>
          <w:sz w:val="24"/>
          <w:szCs w:val="24"/>
        </w:rPr>
        <w:lastRenderedPageBreak/>
        <w:t>Reference</w:t>
      </w:r>
      <w:r w:rsidR="001C5F2F"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E5133A" w:rsidRDefault="00A651FB" w:rsidP="00E5133A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Segaric, C. A., &amp; Hall, W. A. (2015). Progressively engaging: constructing nurse, patient, and </w:t>
      </w:r>
    </w:p>
    <w:p w:rsidR="002A6BB5" w:rsidRPr="00426BBB" w:rsidRDefault="00A651FB" w:rsidP="00E5133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family relationships in acute care settings. </w:t>
      </w:r>
      <w:r w:rsidRPr="00426B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family nursing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26B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35-56.</w:t>
      </w:r>
    </w:p>
    <w:p w:rsidR="00E5133A" w:rsidRDefault="00A651FB" w:rsidP="00E5133A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Lor, M., Crooks, N., &amp; Tluczek, A. (2016). A proposed model of person-, family-, and culture-</w:t>
      </w:r>
    </w:p>
    <w:p w:rsidR="00F01454" w:rsidRPr="00426BBB" w:rsidRDefault="00A651FB" w:rsidP="00E5133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centered nursing care. </w:t>
      </w:r>
      <w:r w:rsidRPr="00426B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Outlook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26B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426B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352-366.</w:t>
      </w:r>
    </w:p>
    <w:sectPr w:rsidR="00F01454" w:rsidRPr="00426BBB" w:rsidSect="001C5F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0F9" w:rsidRDefault="005570F9">
      <w:pPr>
        <w:spacing w:after="0" w:line="240" w:lineRule="auto"/>
      </w:pPr>
      <w:r>
        <w:separator/>
      </w:r>
    </w:p>
  </w:endnote>
  <w:endnote w:type="continuationSeparator" w:id="1">
    <w:p w:rsidR="005570F9" w:rsidRDefault="0055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0F9" w:rsidRDefault="005570F9">
      <w:pPr>
        <w:spacing w:after="0" w:line="240" w:lineRule="auto"/>
      </w:pPr>
      <w:r>
        <w:separator/>
      </w:r>
    </w:p>
  </w:footnote>
  <w:footnote w:type="continuationSeparator" w:id="1">
    <w:p w:rsidR="005570F9" w:rsidRDefault="0055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914069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5F2F" w:rsidRPr="001C5F2F" w:rsidRDefault="00A651FB" w:rsidP="001C5F2F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 w:rsidRPr="001C5F2F">
          <w:rPr>
            <w:rFonts w:ascii="Times New Roman" w:eastAsia="Times New Roman" w:hAnsi="Times New Roman" w:cs="Times New Roman"/>
            <w:sz w:val="24"/>
            <w:szCs w:val="24"/>
          </w:rPr>
          <w:t xml:space="preserve">THE USE OF THEORETICAL AND CONCEPTUAL FRAMEWORK AMONG NURSES </w:t>
        </w:r>
        <w:r w:rsidR="001A40C4" w:rsidRPr="001C5F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5F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A40C4" w:rsidRPr="001C5F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1BA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A40C4" w:rsidRPr="001C5F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5F2F" w:rsidRDefault="001C5F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39831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5F2F" w:rsidRPr="00C1322D" w:rsidRDefault="00A651FB" w:rsidP="00C1322D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1C5F2F">
          <w:rPr>
            <w:rFonts w:ascii="Times New Roman" w:eastAsia="Times New Roman" w:hAnsi="Times New Roman" w:cs="Times New Roman"/>
            <w:sz w:val="24"/>
            <w:szCs w:val="24"/>
          </w:rPr>
          <w:t>THE USE OF THEORETICAL AND CONCEPTUAL FRAMEWORK AMONG NURSES</w:t>
        </w:r>
        <w:r w:rsidR="00C1322D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  <w:r w:rsidRPr="001C5F2F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1A40C4" w:rsidRPr="001C5F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5F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A40C4" w:rsidRPr="001C5F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1B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A40C4" w:rsidRPr="001C5F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60C"/>
    <w:rsid w:val="00040BBC"/>
    <w:rsid w:val="000932D0"/>
    <w:rsid w:val="000B0736"/>
    <w:rsid w:val="000C060C"/>
    <w:rsid w:val="00100D02"/>
    <w:rsid w:val="00133968"/>
    <w:rsid w:val="00153EE3"/>
    <w:rsid w:val="00196D5A"/>
    <w:rsid w:val="001A40C4"/>
    <w:rsid w:val="001C5F2F"/>
    <w:rsid w:val="0024327A"/>
    <w:rsid w:val="00266DC8"/>
    <w:rsid w:val="002A6BB5"/>
    <w:rsid w:val="002D2F88"/>
    <w:rsid w:val="003A3BE1"/>
    <w:rsid w:val="003D6848"/>
    <w:rsid w:val="00414C4E"/>
    <w:rsid w:val="00426BBB"/>
    <w:rsid w:val="005570F9"/>
    <w:rsid w:val="00581CB7"/>
    <w:rsid w:val="005A4DE9"/>
    <w:rsid w:val="005B2B1E"/>
    <w:rsid w:val="005E02C6"/>
    <w:rsid w:val="005E366F"/>
    <w:rsid w:val="00632A2C"/>
    <w:rsid w:val="006A27B3"/>
    <w:rsid w:val="007A40D3"/>
    <w:rsid w:val="007E1BA3"/>
    <w:rsid w:val="008C2C47"/>
    <w:rsid w:val="009D1639"/>
    <w:rsid w:val="00A17E18"/>
    <w:rsid w:val="00A4246E"/>
    <w:rsid w:val="00A651FB"/>
    <w:rsid w:val="00AC7B5B"/>
    <w:rsid w:val="00AE5B7E"/>
    <w:rsid w:val="00AF61A2"/>
    <w:rsid w:val="00B46811"/>
    <w:rsid w:val="00BB24F6"/>
    <w:rsid w:val="00C1322D"/>
    <w:rsid w:val="00CB72CC"/>
    <w:rsid w:val="00CB7EA1"/>
    <w:rsid w:val="00D117BA"/>
    <w:rsid w:val="00D2128B"/>
    <w:rsid w:val="00D90FFD"/>
    <w:rsid w:val="00DF756E"/>
    <w:rsid w:val="00E131C6"/>
    <w:rsid w:val="00E33D9C"/>
    <w:rsid w:val="00E5133A"/>
    <w:rsid w:val="00E957A2"/>
    <w:rsid w:val="00F01454"/>
    <w:rsid w:val="00F30932"/>
    <w:rsid w:val="00F3563C"/>
    <w:rsid w:val="00F41FB8"/>
    <w:rsid w:val="00FA2A82"/>
    <w:rsid w:val="00FB3C5F"/>
    <w:rsid w:val="00FC1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0C060C"/>
  </w:style>
  <w:style w:type="character" w:customStyle="1" w:styleId="txt-light-blue">
    <w:name w:val="txt-light-blue"/>
    <w:basedOn w:val="DefaultParagraphFont"/>
    <w:rsid w:val="000C060C"/>
  </w:style>
  <w:style w:type="paragraph" w:styleId="Header">
    <w:name w:val="header"/>
    <w:basedOn w:val="Normal"/>
    <w:link w:val="HeaderChar"/>
    <w:uiPriority w:val="99"/>
    <w:unhideWhenUsed/>
    <w:rsid w:val="001C5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F2F"/>
  </w:style>
  <w:style w:type="paragraph" w:styleId="Footer">
    <w:name w:val="footer"/>
    <w:basedOn w:val="Normal"/>
    <w:link w:val="FooterChar"/>
    <w:uiPriority w:val="99"/>
    <w:unhideWhenUsed/>
    <w:rsid w:val="001C5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F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2020-07-15T14:16:00Z</dcterms:created>
  <dcterms:modified xsi:type="dcterms:W3CDTF">2020-07-15T14:16:00Z</dcterms:modified>
</cp:coreProperties>
</file>